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98" w:rsidRDefault="00546898"/>
    <w:p w:rsidR="00DE08AD" w:rsidRPr="00DE08AD" w:rsidRDefault="00546898" w:rsidP="00DE08AD">
      <w:pPr>
        <w:jc w:val="right"/>
      </w:pPr>
      <w:r>
        <w:t xml:space="preserve">Αθήνα, </w:t>
      </w:r>
      <w:r w:rsidR="00DE08AD" w:rsidRPr="00DE08AD">
        <w:t>26/2/2018</w:t>
      </w:r>
    </w:p>
    <w:p w:rsidR="00DE08AD" w:rsidRPr="00DE08AD" w:rsidRDefault="00DE08AD" w:rsidP="00DE08AD">
      <w:pPr>
        <w:jc w:val="both"/>
        <w:rPr>
          <w:color w:val="FF0000"/>
        </w:rPr>
      </w:pPr>
      <w:r w:rsidRPr="00DE08AD">
        <w:rPr>
          <w:color w:val="FF0000"/>
        </w:rPr>
        <w:t xml:space="preserve">                             Συνάντηση με τον Πρόεδρο της ΗΔΙΚ</w:t>
      </w:r>
      <w:r>
        <w:rPr>
          <w:color w:val="FF0000"/>
        </w:rPr>
        <w:t>Α</w:t>
      </w:r>
    </w:p>
    <w:p w:rsidR="00DE08AD" w:rsidRDefault="00DE08AD" w:rsidP="00DE08AD">
      <w:pPr>
        <w:jc w:val="both"/>
      </w:pPr>
      <w:r>
        <w:t xml:space="preserve">Στις 22/02/2018 κλιμάκιο της ΑΓΣΣΕ αποτελούμενο από τον Πρόεδρο Γιάννη Ιορδανίδη, ,τον </w:t>
      </w:r>
      <w:proofErr w:type="spellStart"/>
      <w:r>
        <w:t>Γεν.Γραμματέα</w:t>
      </w:r>
      <w:proofErr w:type="spellEnd"/>
      <w:r>
        <w:t xml:space="preserve"> Πέτρο Βογιατζή, τον Αντιπρόεδρο </w:t>
      </w:r>
      <w:proofErr w:type="spellStart"/>
      <w:r>
        <w:t>Ευθ.Ρουσιά</w:t>
      </w:r>
      <w:proofErr w:type="spellEnd"/>
      <w:r>
        <w:t xml:space="preserve">, και τον Οργανωτικό Γραμματέα Κώστα Κοντούλη επισκέφθηκε τα κεντρικά γραφεία της ΗΔΙΚΑ  και είχε συνάντηση με τον Πρόεδρο της κ. </w:t>
      </w:r>
      <w:proofErr w:type="gramStart"/>
      <w:r>
        <w:rPr>
          <w:lang w:val="en-US"/>
        </w:rPr>
        <w:t>A</w:t>
      </w:r>
      <w:proofErr w:type="spellStart"/>
      <w:r>
        <w:t>ναστ</w:t>
      </w:r>
      <w:proofErr w:type="spellEnd"/>
      <w:r>
        <w:t>.</w:t>
      </w:r>
      <w:proofErr w:type="gramEnd"/>
      <w:r>
        <w:t xml:space="preserve"> </w:t>
      </w:r>
      <w:proofErr w:type="spellStart"/>
      <w:r>
        <w:t>Τάγαρη</w:t>
      </w:r>
      <w:proofErr w:type="spellEnd"/>
      <w:r>
        <w:t xml:space="preserve"> και Στελέχη της.</w:t>
      </w:r>
    </w:p>
    <w:p w:rsidR="00DE08AD" w:rsidRDefault="00DE08AD" w:rsidP="00DE08AD">
      <w:pPr>
        <w:jc w:val="both"/>
      </w:pPr>
      <w:r>
        <w:t>Κατά την συνάντηση ετέθησαν τα θέματα:</w:t>
      </w:r>
    </w:p>
    <w:p w:rsidR="00DE08AD" w:rsidRDefault="00DE08AD" w:rsidP="00DE08AD">
      <w:pPr>
        <w:jc w:val="both"/>
      </w:pPr>
      <w:r>
        <w:t xml:space="preserve">- της  αναλυτικής  </w:t>
      </w:r>
      <w:proofErr w:type="spellStart"/>
      <w:r>
        <w:t>απεικόνηση</w:t>
      </w:r>
      <w:proofErr w:type="spellEnd"/>
      <w:r>
        <w:t xml:space="preserve">  των επιστροφών των παρανόμως παρακρατηθέντων υπέρ ΕΟΠΥΥ</w:t>
      </w:r>
    </w:p>
    <w:p w:rsidR="00DE08AD" w:rsidRDefault="00DE08AD" w:rsidP="00DE08AD">
      <w:pPr>
        <w:jc w:val="both"/>
      </w:pPr>
      <w:r>
        <w:t xml:space="preserve">- των λανθασμένων </w:t>
      </w:r>
      <w:proofErr w:type="spellStart"/>
      <w:r>
        <w:t>περικοπων</w:t>
      </w:r>
      <w:proofErr w:type="spellEnd"/>
      <w:r>
        <w:t xml:space="preserve"> της Εισφοράς Αλληλεγγύης στις επικουρικές συντάξεις</w:t>
      </w:r>
    </w:p>
    <w:p w:rsidR="00DE08AD" w:rsidRDefault="00DE08AD" w:rsidP="00DE08AD">
      <w:pPr>
        <w:jc w:val="both"/>
      </w:pPr>
      <w:r>
        <w:t>- των  λανθασμένων περικοπών  του Ν.4093 στις κύριες συντάξεις</w:t>
      </w:r>
    </w:p>
    <w:p w:rsidR="00DE08AD" w:rsidRDefault="00DE08AD" w:rsidP="00DE08AD">
      <w:pPr>
        <w:jc w:val="both"/>
      </w:pPr>
      <w:r>
        <w:t>που προκαλούν την ανάγκη υποβολής αιτήσεων και ταλαιπωρίας από τους συνταξιούχους .</w:t>
      </w:r>
    </w:p>
    <w:p w:rsidR="00DE08AD" w:rsidRDefault="00DE08AD" w:rsidP="00DE08AD">
      <w:pPr>
        <w:jc w:val="both"/>
      </w:pPr>
      <w:r>
        <w:t>Η θέση της ΗΔΙΚΑ στα ανωτέρω ήταν ότι οι υπολογισμοί και οι ακολουθούμενες διαδικασίες γίνονται κατόπιν  εντολών του Υπουργείου Εργασίας και των Ασφαλιστικών Οργανισμών (ΕΦΚΑ και ΕΤΕΑΕΠ) .</w:t>
      </w:r>
    </w:p>
    <w:p w:rsidR="00DE08AD" w:rsidRDefault="00DE08AD" w:rsidP="00DE08AD">
      <w:pPr>
        <w:jc w:val="both"/>
      </w:pPr>
      <w:r>
        <w:t>Η συζήτηση έγινε  σε θετικό κλίμα και η ανταπόκριση των στελεχών της ΗΔΙΚΑ στα θέματα που ετέθησαν ήταν άμεση .</w:t>
      </w:r>
    </w:p>
    <w:p w:rsidR="00DE08AD" w:rsidRDefault="00DE08AD" w:rsidP="00DE08AD">
      <w:pPr>
        <w:jc w:val="both"/>
      </w:pPr>
      <w:r>
        <w:t>Τέλος συμφωνήθηκε η διαρκής επικοινωνία για τα θέματα των συνταξιούχων που θα μπορούσε η ΗΔΙΚΑ να ανταποκριθεί.</w:t>
      </w:r>
    </w:p>
    <w:p w:rsidR="00DE08AD" w:rsidRDefault="00DE08AD" w:rsidP="00DE08AD">
      <w:pPr>
        <w:jc w:val="both"/>
      </w:pPr>
      <w:r>
        <w:t xml:space="preserve">Συνάδελφοι, </w:t>
      </w:r>
    </w:p>
    <w:p w:rsidR="00DE08AD" w:rsidRDefault="00DE08AD" w:rsidP="00DE08AD">
      <w:pPr>
        <w:jc w:val="both"/>
      </w:pPr>
      <w:r>
        <w:t>Η</w:t>
      </w:r>
      <w:bookmarkStart w:id="0" w:name="_GoBack"/>
      <w:bookmarkEnd w:id="0"/>
      <w:r>
        <w:t xml:space="preserve"> ΑΓΣΣΕ συνεχίζοντας τις επαφές και την προσπάθεια επίλυσης καθημερινών προβλημάτων των Συνταξιούχων πρόκειται σύντομα να έχει συναντήσεις τόσο με την Διοίκηση του ΕΦΚΑ όσο και με την ηγεσία του Υπουργείου Εργασίας .</w:t>
      </w:r>
    </w:p>
    <w:p w:rsidR="00DE08AD" w:rsidRPr="00E60B4B" w:rsidRDefault="00DE08AD" w:rsidP="00DE08AD">
      <w:pPr>
        <w:jc w:val="both"/>
      </w:pPr>
      <w:r>
        <w:t xml:space="preserve">Για τις εξελίξεις θα σας ενημερώσουμε σχετικά με νέο Δελτίο Τύπου. </w:t>
      </w:r>
    </w:p>
    <w:p w:rsidR="00180F62" w:rsidRDefault="00DE08AD" w:rsidP="00DE08AD">
      <w:pPr>
        <w:jc w:val="both"/>
      </w:pPr>
      <w:r>
        <w:t xml:space="preserve">                                   ΤΟ ΓΡΑΦΕΙΟ ΤΥΠΟΥ</w:t>
      </w:r>
    </w:p>
    <w:p w:rsidR="00180F62" w:rsidRDefault="00180F62" w:rsidP="00180F62"/>
    <w:sectPr w:rsidR="00180F62" w:rsidSect="00A92663">
      <w:headerReference w:type="default" r:id="rId6"/>
      <w:footerReference w:type="default" r:id="rId7"/>
      <w:pgSz w:w="11906" w:h="16838"/>
      <w:pgMar w:top="1440" w:right="1800" w:bottom="1440" w:left="1800"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B0" w:rsidRDefault="00B274B0" w:rsidP="00CA159C">
      <w:pPr>
        <w:spacing w:after="0" w:line="240" w:lineRule="auto"/>
      </w:pPr>
      <w:r>
        <w:separator/>
      </w:r>
    </w:p>
  </w:endnote>
  <w:endnote w:type="continuationSeparator" w:id="0">
    <w:p w:rsidR="00B274B0" w:rsidRDefault="00B274B0" w:rsidP="00CA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98" w:rsidRPr="00337853" w:rsidRDefault="00546898" w:rsidP="00546898">
    <w:pPr>
      <w:pStyle w:val="a5"/>
      <w:jc w:val="center"/>
      <w:rPr>
        <w:rFonts w:ascii="Times New Roman" w:hAnsi="Times New Roman" w:cs="Times New Roman"/>
        <w:sz w:val="20"/>
        <w:szCs w:val="20"/>
      </w:rPr>
    </w:pPr>
    <w:r w:rsidRPr="00337853">
      <w:rPr>
        <w:rFonts w:ascii="Times New Roman" w:hAnsi="Times New Roman" w:cs="Times New Roman"/>
        <w:sz w:val="20"/>
        <w:szCs w:val="20"/>
      </w:rPr>
      <w:t>Βούλγαρη 1, 10437 ΑΘΗΝΑ</w:t>
    </w:r>
  </w:p>
  <w:p w:rsidR="00546898" w:rsidRPr="00337853" w:rsidRDefault="00546898" w:rsidP="00546898">
    <w:pPr>
      <w:pStyle w:val="a5"/>
      <w:jc w:val="center"/>
      <w:rPr>
        <w:rFonts w:ascii="Times New Roman" w:hAnsi="Times New Roman" w:cs="Times New Roman"/>
        <w:sz w:val="20"/>
        <w:szCs w:val="20"/>
      </w:rPr>
    </w:pPr>
    <w:proofErr w:type="spellStart"/>
    <w:r w:rsidRPr="00337853">
      <w:rPr>
        <w:rFonts w:ascii="Times New Roman" w:hAnsi="Times New Roman" w:cs="Times New Roman"/>
        <w:sz w:val="20"/>
        <w:szCs w:val="20"/>
      </w:rPr>
      <w:t>Τηλ</w:t>
    </w:r>
    <w:proofErr w:type="spellEnd"/>
    <w:r w:rsidRPr="00337853">
      <w:rPr>
        <w:rFonts w:ascii="Times New Roman" w:hAnsi="Times New Roman" w:cs="Times New Roman"/>
        <w:sz w:val="20"/>
        <w:szCs w:val="20"/>
      </w:rPr>
      <w:t>.: 210-5244908, 210-5200367 Φαξ: 210-5244907</w:t>
    </w:r>
  </w:p>
  <w:p w:rsidR="00546898" w:rsidRPr="00DE08AD" w:rsidRDefault="00546898" w:rsidP="00A92663">
    <w:pPr>
      <w:pStyle w:val="a5"/>
      <w:jc w:val="center"/>
      <w:rPr>
        <w:rFonts w:ascii="Times New Roman" w:hAnsi="Times New Roman" w:cs="Times New Roman"/>
        <w:sz w:val="20"/>
        <w:szCs w:val="20"/>
      </w:rPr>
    </w:pPr>
    <w:r w:rsidRPr="00337853">
      <w:rPr>
        <w:rFonts w:ascii="Times New Roman" w:hAnsi="Times New Roman" w:cs="Times New Roman"/>
        <w:sz w:val="20"/>
        <w:szCs w:val="20"/>
        <w:lang w:val="en-US"/>
      </w:rPr>
      <w:t>E</w:t>
    </w:r>
    <w:r w:rsidRPr="00337853">
      <w:rPr>
        <w:rFonts w:ascii="Times New Roman" w:hAnsi="Times New Roman" w:cs="Times New Roman"/>
        <w:sz w:val="20"/>
        <w:szCs w:val="20"/>
      </w:rPr>
      <w:t>-</w:t>
    </w:r>
    <w:r w:rsidRPr="00337853">
      <w:rPr>
        <w:rFonts w:ascii="Times New Roman" w:hAnsi="Times New Roman" w:cs="Times New Roman"/>
        <w:sz w:val="20"/>
        <w:szCs w:val="20"/>
        <w:lang w:val="en-US"/>
      </w:rPr>
      <w:t>mail</w:t>
    </w:r>
    <w:r w:rsidRPr="00337853">
      <w:rPr>
        <w:rFonts w:ascii="Times New Roman" w:hAnsi="Times New Roman" w:cs="Times New Roman"/>
        <w:sz w:val="20"/>
        <w:szCs w:val="20"/>
      </w:rPr>
      <w:t>:</w:t>
    </w:r>
    <w:r w:rsidR="00A92663">
      <w:rPr>
        <w:rFonts w:ascii="Times New Roman" w:hAnsi="Times New Roman" w:cs="Times New Roman"/>
        <w:sz w:val="20"/>
        <w:szCs w:val="20"/>
        <w:lang w:val="en-US"/>
      </w:rPr>
      <w:t>press</w:t>
    </w:r>
    <w:r w:rsidR="00A92663" w:rsidRPr="00A92663">
      <w:rPr>
        <w:rFonts w:ascii="Times New Roman" w:hAnsi="Times New Roman" w:cs="Times New Roman"/>
        <w:sz w:val="20"/>
        <w:szCs w:val="20"/>
      </w:rPr>
      <w:t>_</w:t>
    </w:r>
    <w:proofErr w:type="spellStart"/>
    <w:r w:rsidR="00A92663">
      <w:rPr>
        <w:rFonts w:ascii="Times New Roman" w:hAnsi="Times New Roman" w:cs="Times New Roman"/>
        <w:sz w:val="20"/>
        <w:szCs w:val="20"/>
        <w:lang w:val="en-US"/>
      </w:rPr>
      <w:t>agsse</w:t>
    </w:r>
    <w:proofErr w:type="spellEnd"/>
    <w:r w:rsidR="00A92663" w:rsidRPr="00A92663">
      <w:rPr>
        <w:rFonts w:ascii="Times New Roman" w:hAnsi="Times New Roman" w:cs="Times New Roman"/>
        <w:sz w:val="20"/>
        <w:szCs w:val="20"/>
      </w:rPr>
      <w:t>@</w:t>
    </w:r>
    <w:r w:rsidR="00A92663">
      <w:rPr>
        <w:rFonts w:ascii="Times New Roman" w:hAnsi="Times New Roman" w:cs="Times New Roman"/>
        <w:sz w:val="20"/>
        <w:szCs w:val="20"/>
        <w:lang w:val="en-US"/>
      </w:rPr>
      <w:t>outlook</w:t>
    </w:r>
    <w:r w:rsidR="00A92663" w:rsidRPr="00A92663">
      <w:rPr>
        <w:rFonts w:ascii="Times New Roman" w:hAnsi="Times New Roman" w:cs="Times New Roman"/>
        <w:sz w:val="20"/>
        <w:szCs w:val="20"/>
      </w:rPr>
      <w:t>.</w:t>
    </w:r>
    <w:r w:rsidR="00A92663">
      <w:rPr>
        <w:rFonts w:ascii="Times New Roman" w:hAnsi="Times New Roman" w:cs="Times New Roman"/>
        <w:sz w:val="20"/>
        <w:szCs w:val="20"/>
        <w:lang w:val="en-US"/>
      </w:rPr>
      <w:t>com</w:t>
    </w:r>
    <w:r w:rsidRPr="00337853">
      <w:rPr>
        <w:rFonts w:ascii="Times New Roman" w:hAnsi="Times New Roman" w:cs="Times New Roman"/>
        <w:sz w:val="20"/>
        <w:szCs w:val="20"/>
      </w:rPr>
      <w:t xml:space="preserve">, Ιστοσελίδα: </w:t>
    </w:r>
    <w:proofErr w:type="spellStart"/>
    <w:r w:rsidRPr="00337853">
      <w:rPr>
        <w:rFonts w:ascii="Times New Roman" w:hAnsi="Times New Roman" w:cs="Times New Roman"/>
        <w:sz w:val="20"/>
        <w:szCs w:val="20"/>
      </w:rPr>
      <w:t>www.agsse.gr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B0" w:rsidRDefault="00B274B0" w:rsidP="00CA159C">
      <w:pPr>
        <w:spacing w:after="0" w:line="240" w:lineRule="auto"/>
      </w:pPr>
      <w:r>
        <w:separator/>
      </w:r>
    </w:p>
  </w:footnote>
  <w:footnote w:type="continuationSeparator" w:id="0">
    <w:p w:rsidR="00B274B0" w:rsidRDefault="00B274B0" w:rsidP="00CA1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9C" w:rsidRDefault="00CA159C">
    <w:pPr>
      <w:pStyle w:val="a5"/>
    </w:pPr>
    <w:r w:rsidRPr="00CA159C">
      <w:rPr>
        <w:noProof/>
        <w:lang w:eastAsia="el-GR"/>
      </w:rPr>
      <w:drawing>
        <wp:anchor distT="0" distB="0" distL="114300" distR="114300" simplePos="0" relativeHeight="251662336" behindDoc="0" locked="0" layoutInCell="1" allowOverlap="1">
          <wp:simplePos x="0" y="0"/>
          <wp:positionH relativeFrom="column">
            <wp:posOffset>-705119</wp:posOffset>
          </wp:positionH>
          <wp:positionV relativeFrom="paragraph">
            <wp:posOffset>-256397</wp:posOffset>
          </wp:positionV>
          <wp:extent cx="592429" cy="592428"/>
          <wp:effectExtent l="0" t="0" r="0" b="0"/>
          <wp:wrapNone/>
          <wp:docPr id="1" name="Εικόνα 2" descr="σάρωση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3"/>
                  <pic:cNvPicPr>
                    <a:picLocks noChangeAspect="1" noChangeArrowheads="1"/>
                  </pic:cNvPicPr>
                </pic:nvPicPr>
                <pic:blipFill>
                  <a:blip r:embed="rId1" cstate="print"/>
                  <a:srcRect/>
                  <a:stretch>
                    <a:fillRect/>
                  </a:stretch>
                </pic:blipFill>
                <pic:spPr bwMode="auto">
                  <a:xfrm>
                    <a:off x="0" y="0"/>
                    <a:ext cx="592429" cy="592428"/>
                  </a:xfrm>
                  <a:prstGeom prst="flowChartAlternateProcess">
                    <a:avLst/>
                  </a:prstGeom>
                  <a:noFill/>
                </pic:spPr>
              </pic:pic>
            </a:graphicData>
          </a:graphic>
        </wp:anchor>
      </w:drawing>
    </w:r>
    <w:r w:rsidR="0038166A" w:rsidRPr="0038166A">
      <w:rPr>
        <w:noProof/>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63.55pt;margin-top:-22.6pt;width:545pt;height:50.1pt;z-index:251660288;mso-position-horizontal-relative:text;mso-position-vertical-relative:text;mso-width-relative:margin;mso-height-relative:margin" fillcolor="#0f243e [1615]" strokecolor="#0f243e [1615]">
          <v:textbox>
            <w:txbxContent>
              <w:p w:rsidR="00CA159C" w:rsidRPr="00CA159C" w:rsidRDefault="00CA159C" w:rsidP="00CA159C">
                <w:pPr>
                  <w:spacing w:before="240"/>
                  <w:jc w:val="right"/>
                  <w:rPr>
                    <w:rFonts w:ascii="Arial" w:hAnsi="Arial" w:cs="Arial"/>
                    <w:b/>
                    <w:color w:val="FFFFFF" w:themeColor="background1"/>
                    <w:sz w:val="28"/>
                    <w:szCs w:val="28"/>
                    <w:lang w:val="en-US"/>
                  </w:rPr>
                </w:pPr>
                <w:r w:rsidRPr="00CA159C">
                  <w:rPr>
                    <w:rFonts w:ascii="Arial" w:hAnsi="Arial" w:cs="Arial"/>
                    <w:b/>
                    <w:color w:val="FFFFFF" w:themeColor="background1"/>
                    <w:sz w:val="28"/>
                    <w:szCs w:val="28"/>
                  </w:rPr>
                  <w:t>ΑΝΩΤΑΤΗ  ΓΕΝΙΚΗ  ΣΥΝΟΜΟΣΠΟΝΔΙΑ  ΣΥΝΤΑΞΙΟΥΧΩΝ  ΕΛΛΑΔΟΣ</w:t>
                </w:r>
              </w:p>
            </w:txbxContent>
          </v:textbox>
        </v:shape>
      </w:pict>
    </w:r>
  </w:p>
  <w:p w:rsidR="00CA159C" w:rsidRDefault="00CA159C">
    <w:pPr>
      <w:pStyle w:val="a5"/>
    </w:pPr>
  </w:p>
  <w:p w:rsidR="00CA159C" w:rsidRDefault="00546898" w:rsidP="00546898">
    <w:r>
      <w:rPr>
        <w:rFonts w:ascii="Arial Black" w:hAnsi="Arial Black"/>
        <w:color w:val="0070C0"/>
      </w:rPr>
      <w:tab/>
    </w:r>
    <w:r>
      <w:rPr>
        <w:rFonts w:ascii="Arial Black" w:hAnsi="Arial Black"/>
        <w:color w:val="0070C0"/>
      </w:rPr>
      <w:tab/>
    </w:r>
    <w:r>
      <w:rPr>
        <w:rFonts w:ascii="Arial Black" w:hAnsi="Arial Black"/>
        <w:color w:val="0070C0"/>
      </w:rPr>
      <w:tab/>
    </w:r>
    <w:r>
      <w:rPr>
        <w:rFonts w:ascii="Arial Black" w:hAnsi="Arial Black"/>
        <w:color w:val="0070C0"/>
      </w:rPr>
      <w:tab/>
    </w:r>
    <w:r w:rsidRPr="00546898">
      <w:rPr>
        <w:rFonts w:ascii="Arial Black" w:hAnsi="Arial Black"/>
        <w:color w:val="0070C0"/>
        <w:sz w:val="32"/>
        <w:szCs w:val="32"/>
      </w:rPr>
      <w:t>ΔΕΛΤΙΟ ΤΥΠΟΥ</w:t>
    </w:r>
    <w:r>
      <w:rPr>
        <w:rFonts w:ascii="Arial Black" w:hAnsi="Arial Black"/>
        <w:color w:val="0070C0"/>
      </w:rPr>
      <w:tab/>
    </w:r>
    <w:sdt>
      <w:sdtPr>
        <w:id w:val="318702037"/>
        <w:docPartObj>
          <w:docPartGallery w:val="Page Numbers (Top of Page)"/>
          <w:docPartUnique/>
        </w:docPartObj>
      </w:sdtPr>
      <w:sdtContent>
        <w:r>
          <w:tab/>
        </w:r>
        <w:r>
          <w:tab/>
          <w:t xml:space="preserve">Σελ. </w:t>
        </w:r>
        <w:fldSimple w:instr=" PAGE ">
          <w:r w:rsidR="00DE08AD">
            <w:rPr>
              <w:noProof/>
            </w:rPr>
            <w:t>1</w:t>
          </w:r>
        </w:fldSimple>
        <w:r>
          <w:t>/</w:t>
        </w:r>
        <w:fldSimple w:instr=" NUMPAGES  ">
          <w:r w:rsidR="00DE08AD">
            <w:rPr>
              <w:noProof/>
            </w:rPr>
            <w:t>1</w:t>
          </w:r>
        </w:fldSimple>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drawingGridHorizontalSpacing w:val="120"/>
  <w:displayHorizontalDrawingGridEvery w:val="2"/>
  <w:characterSpacingControl w:val="doNotCompress"/>
  <w:hdrShapeDefaults>
    <o:shapedefaults v:ext="edit" spidmax="7170">
      <o:colormenu v:ext="edit" fillcolor="none [1615]" strokecolor="none [1615]"/>
    </o:shapedefaults>
    <o:shapelayout v:ext="edit">
      <o:idmap v:ext="edit" data="2"/>
    </o:shapelayout>
  </w:hdrShapeDefaults>
  <w:footnotePr>
    <w:footnote w:id="-1"/>
    <w:footnote w:id="0"/>
  </w:footnotePr>
  <w:endnotePr>
    <w:endnote w:id="-1"/>
    <w:endnote w:id="0"/>
  </w:endnotePr>
  <w:compat/>
  <w:rsids>
    <w:rsidRoot w:val="00780318"/>
    <w:rsid w:val="00180F62"/>
    <w:rsid w:val="002558ED"/>
    <w:rsid w:val="002E1411"/>
    <w:rsid w:val="0038166A"/>
    <w:rsid w:val="00463CC1"/>
    <w:rsid w:val="00546898"/>
    <w:rsid w:val="0060265B"/>
    <w:rsid w:val="0061624A"/>
    <w:rsid w:val="006553AB"/>
    <w:rsid w:val="00780318"/>
    <w:rsid w:val="007F62CE"/>
    <w:rsid w:val="00A71960"/>
    <w:rsid w:val="00A92663"/>
    <w:rsid w:val="00B274B0"/>
    <w:rsid w:val="00CA159C"/>
    <w:rsid w:val="00DE08AD"/>
    <w:rsid w:val="00F505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615]"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4A"/>
    <w:rPr>
      <w:rFonts w:ascii="Bookman Old Style" w:hAnsi="Bookman Old Style"/>
      <w:sz w:val="24"/>
    </w:rPr>
  </w:style>
  <w:style w:type="paragraph" w:styleId="1">
    <w:name w:val="heading 1"/>
    <w:basedOn w:val="a"/>
    <w:next w:val="a"/>
    <w:link w:val="1Char"/>
    <w:uiPriority w:val="9"/>
    <w:qFormat/>
    <w:rsid w:val="00A71960"/>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2">
    <w:name w:val="heading 2"/>
    <w:basedOn w:val="a"/>
    <w:next w:val="a"/>
    <w:link w:val="2Char"/>
    <w:uiPriority w:val="9"/>
    <w:semiHidden/>
    <w:unhideWhenUsed/>
    <w:qFormat/>
    <w:rsid w:val="00A71960"/>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1960"/>
    <w:rPr>
      <w:rFonts w:ascii="Arial" w:eastAsiaTheme="majorEastAsia" w:hAnsi="Arial" w:cstheme="majorBidi"/>
      <w:b/>
      <w:bCs/>
      <w:color w:val="365F91" w:themeColor="accent1" w:themeShade="BF"/>
      <w:sz w:val="28"/>
      <w:szCs w:val="28"/>
    </w:rPr>
  </w:style>
  <w:style w:type="character" w:customStyle="1" w:styleId="2Char">
    <w:name w:val="Επικεφαλίδα 2 Char"/>
    <w:basedOn w:val="a0"/>
    <w:link w:val="2"/>
    <w:uiPriority w:val="9"/>
    <w:semiHidden/>
    <w:rsid w:val="00A71960"/>
    <w:rPr>
      <w:rFonts w:ascii="Arial" w:eastAsiaTheme="majorEastAsia" w:hAnsi="Arial" w:cstheme="majorBidi"/>
      <w:b/>
      <w:bCs/>
      <w:color w:val="4F81BD" w:themeColor="accent1"/>
      <w:sz w:val="26"/>
      <w:szCs w:val="26"/>
    </w:rPr>
  </w:style>
  <w:style w:type="paragraph" w:styleId="a3">
    <w:name w:val="Title"/>
    <w:basedOn w:val="a"/>
    <w:next w:val="a"/>
    <w:link w:val="Char"/>
    <w:uiPriority w:val="10"/>
    <w:qFormat/>
    <w:rsid w:val="00A71960"/>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52"/>
      <w:szCs w:val="52"/>
    </w:rPr>
  </w:style>
  <w:style w:type="character" w:customStyle="1" w:styleId="Char">
    <w:name w:val="Τίτλος Char"/>
    <w:basedOn w:val="a0"/>
    <w:link w:val="a3"/>
    <w:uiPriority w:val="10"/>
    <w:rsid w:val="00A71960"/>
    <w:rPr>
      <w:rFonts w:ascii="Arial" w:eastAsiaTheme="majorEastAsia" w:hAnsi="Arial" w:cstheme="majorBidi"/>
      <w:b/>
      <w:color w:val="17365D" w:themeColor="text2" w:themeShade="BF"/>
      <w:spacing w:val="5"/>
      <w:kern w:val="28"/>
      <w:sz w:val="52"/>
      <w:szCs w:val="52"/>
    </w:rPr>
  </w:style>
  <w:style w:type="paragraph" w:styleId="a4">
    <w:name w:val="Subtitle"/>
    <w:basedOn w:val="a"/>
    <w:next w:val="a"/>
    <w:link w:val="Char0"/>
    <w:uiPriority w:val="11"/>
    <w:qFormat/>
    <w:rsid w:val="00A71960"/>
    <w:pPr>
      <w:numPr>
        <w:ilvl w:val="1"/>
      </w:numPr>
    </w:pPr>
    <w:rPr>
      <w:rFonts w:ascii="Arial" w:eastAsiaTheme="majorEastAsia" w:hAnsi="Arial" w:cstheme="majorBidi"/>
      <w:i/>
      <w:iCs/>
      <w:color w:val="4F81BD" w:themeColor="accent1"/>
      <w:spacing w:val="15"/>
      <w:szCs w:val="24"/>
    </w:rPr>
  </w:style>
  <w:style w:type="character" w:customStyle="1" w:styleId="Char0">
    <w:name w:val="Υπότιτλος Char"/>
    <w:basedOn w:val="a0"/>
    <w:link w:val="a4"/>
    <w:uiPriority w:val="11"/>
    <w:rsid w:val="00A71960"/>
    <w:rPr>
      <w:rFonts w:ascii="Arial" w:eastAsiaTheme="majorEastAsia" w:hAnsi="Arial" w:cstheme="majorBidi"/>
      <w:i/>
      <w:iCs/>
      <w:color w:val="4F81BD" w:themeColor="accent1"/>
      <w:spacing w:val="15"/>
      <w:sz w:val="24"/>
      <w:szCs w:val="24"/>
    </w:rPr>
  </w:style>
  <w:style w:type="paragraph" w:styleId="a5">
    <w:name w:val="header"/>
    <w:basedOn w:val="a"/>
    <w:link w:val="Char1"/>
    <w:uiPriority w:val="99"/>
    <w:unhideWhenUsed/>
    <w:rsid w:val="00CA159C"/>
    <w:pPr>
      <w:tabs>
        <w:tab w:val="center" w:pos="4153"/>
        <w:tab w:val="right" w:pos="8306"/>
      </w:tabs>
      <w:spacing w:after="0" w:line="240" w:lineRule="auto"/>
    </w:pPr>
  </w:style>
  <w:style w:type="character" w:customStyle="1" w:styleId="Char1">
    <w:name w:val="Κεφαλίδα Char"/>
    <w:basedOn w:val="a0"/>
    <w:link w:val="a5"/>
    <w:uiPriority w:val="99"/>
    <w:rsid w:val="00CA159C"/>
    <w:rPr>
      <w:rFonts w:ascii="Bookman Old Style" w:hAnsi="Bookman Old Style"/>
      <w:sz w:val="24"/>
    </w:rPr>
  </w:style>
  <w:style w:type="paragraph" w:styleId="a6">
    <w:name w:val="footer"/>
    <w:basedOn w:val="a"/>
    <w:link w:val="Char2"/>
    <w:uiPriority w:val="99"/>
    <w:unhideWhenUsed/>
    <w:rsid w:val="00CA159C"/>
    <w:pPr>
      <w:tabs>
        <w:tab w:val="center" w:pos="4153"/>
        <w:tab w:val="right" w:pos="8306"/>
      </w:tabs>
      <w:spacing w:after="0" w:line="240" w:lineRule="auto"/>
    </w:pPr>
  </w:style>
  <w:style w:type="character" w:customStyle="1" w:styleId="Char2">
    <w:name w:val="Υποσέλιδο Char"/>
    <w:basedOn w:val="a0"/>
    <w:link w:val="a6"/>
    <w:uiPriority w:val="99"/>
    <w:rsid w:val="00CA159C"/>
    <w:rPr>
      <w:rFonts w:ascii="Bookman Old Style" w:hAnsi="Bookman Old Style"/>
      <w:sz w:val="24"/>
    </w:rPr>
  </w:style>
  <w:style w:type="paragraph" w:styleId="a7">
    <w:name w:val="Balloon Text"/>
    <w:basedOn w:val="a"/>
    <w:link w:val="Char3"/>
    <w:uiPriority w:val="99"/>
    <w:semiHidden/>
    <w:unhideWhenUsed/>
    <w:rsid w:val="00CA159C"/>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CA1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se\Documents\&#916;&#917;&#923;&#932;&#921;&#927;%20&#932;&#933;&#928;&#927;&#933;%20&#928;&#929;&#927;&#932;&#933;&#928;&#9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ΔΕΛΤΙΟ ΤΥΠΟΥ ΠΡΟΤΥΠΟ</Template>
  <TotalTime>63</TotalTime>
  <Pages>1</Pages>
  <Words>234</Words>
  <Characters>1269</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agsse</dc:creator>
  <cp:lastModifiedBy>agsse</cp:lastModifiedBy>
  <cp:revision>1</cp:revision>
  <cp:lastPrinted>2018-02-23T10:51:00Z</cp:lastPrinted>
  <dcterms:created xsi:type="dcterms:W3CDTF">2018-02-23T10:47:00Z</dcterms:created>
  <dcterms:modified xsi:type="dcterms:W3CDTF">2018-02-23T11:50:00Z</dcterms:modified>
</cp:coreProperties>
</file>